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4B" w:rsidRDefault="00477876" w:rsidP="00477876">
      <w:pPr>
        <w:pStyle w:val="ConsPlusTitle"/>
        <w:jc w:val="right"/>
        <w:rPr>
          <w:b w:val="0"/>
        </w:rPr>
      </w:pPr>
      <w:r w:rsidRPr="00477876">
        <w:rPr>
          <w:b w:val="0"/>
        </w:rPr>
        <w:t>ПРОЕКТ</w:t>
      </w:r>
    </w:p>
    <w:p w:rsidR="00477876" w:rsidRPr="00477876" w:rsidRDefault="00477876" w:rsidP="00477876">
      <w:pPr>
        <w:pStyle w:val="ConsPlusTitle"/>
        <w:jc w:val="right"/>
        <w:rPr>
          <w:b w:val="0"/>
        </w:rPr>
      </w:pPr>
      <w:bookmarkStart w:id="0" w:name="_GoBack"/>
      <w:bookmarkEnd w:id="0"/>
    </w:p>
    <w:p w:rsidR="00BD074B" w:rsidRPr="0040561A" w:rsidRDefault="00BD074B" w:rsidP="0040561A">
      <w:pPr>
        <w:pStyle w:val="ConsPlusTitle"/>
        <w:jc w:val="center"/>
      </w:pPr>
      <w:r w:rsidRPr="0040561A">
        <w:t>ПРИКАЗ</w:t>
      </w:r>
    </w:p>
    <w:p w:rsidR="00BD074B" w:rsidRPr="0040561A" w:rsidRDefault="00BD074B" w:rsidP="0040561A">
      <w:pPr>
        <w:pStyle w:val="ConsPlusTitle"/>
        <w:jc w:val="both"/>
      </w:pPr>
    </w:p>
    <w:p w:rsidR="00BD074B" w:rsidRPr="0040561A" w:rsidRDefault="00BD074B" w:rsidP="0040561A">
      <w:pPr>
        <w:pStyle w:val="ConsPlusTitle"/>
        <w:jc w:val="center"/>
      </w:pPr>
      <w:r w:rsidRPr="0040561A">
        <w:t xml:space="preserve">О внесении изменений в </w:t>
      </w:r>
      <w:r w:rsidR="00E15CFE" w:rsidRPr="0040561A">
        <w:t>П</w:t>
      </w:r>
      <w:r w:rsidRPr="0040561A">
        <w:t>оложение о кадровом резерве</w:t>
      </w:r>
    </w:p>
    <w:p w:rsidR="00BD074B" w:rsidRPr="0040561A" w:rsidRDefault="00E15CFE" w:rsidP="0040561A">
      <w:pPr>
        <w:pStyle w:val="ConsPlusTitle"/>
        <w:jc w:val="center"/>
      </w:pPr>
      <w:r w:rsidRPr="0040561A">
        <w:t>М</w:t>
      </w:r>
      <w:r w:rsidR="00BD074B" w:rsidRPr="0040561A">
        <w:t xml:space="preserve">инистерства </w:t>
      </w:r>
      <w:r w:rsidRPr="0040561A">
        <w:t>сельского хозяйства и продовольствия</w:t>
      </w:r>
      <w:r w:rsidR="00BD074B" w:rsidRPr="0040561A">
        <w:t xml:space="preserve"> </w:t>
      </w:r>
      <w:r w:rsidRPr="0040561A">
        <w:t xml:space="preserve">Республики Дагестан </w:t>
      </w:r>
    </w:p>
    <w:p w:rsidR="00BD074B" w:rsidRPr="0040561A" w:rsidRDefault="00BD074B" w:rsidP="0040561A">
      <w:pPr>
        <w:pStyle w:val="ConsPlusNormal"/>
        <w:jc w:val="both"/>
      </w:pPr>
    </w:p>
    <w:p w:rsidR="00BD074B" w:rsidRPr="00763CE9" w:rsidRDefault="00BD074B" w:rsidP="0040561A">
      <w:pPr>
        <w:autoSpaceDE w:val="0"/>
        <w:autoSpaceDN w:val="0"/>
        <w:adjustRightInd w:val="0"/>
        <w:ind w:firstLine="540"/>
        <w:jc w:val="both"/>
        <w:rPr>
          <w:rFonts w:cs="Times New Roman"/>
          <w:szCs w:val="28"/>
        </w:rPr>
      </w:pPr>
      <w:r w:rsidRPr="00763CE9">
        <w:rPr>
          <w:rFonts w:cs="Times New Roman"/>
          <w:szCs w:val="28"/>
        </w:rPr>
        <w:t xml:space="preserve">В соответствии с Указом Главы Республики Дагестан от 15 мая 2015 г. </w:t>
      </w:r>
      <w:r w:rsidR="00E15CFE" w:rsidRPr="00763CE9">
        <w:rPr>
          <w:rFonts w:cs="Times New Roman"/>
          <w:szCs w:val="28"/>
        </w:rPr>
        <w:t>№</w:t>
      </w:r>
      <w:r w:rsidRPr="00763CE9">
        <w:rPr>
          <w:rFonts w:cs="Times New Roman"/>
          <w:szCs w:val="28"/>
        </w:rPr>
        <w:t xml:space="preserve"> 105</w:t>
      </w:r>
      <w:r w:rsidR="006901E2" w:rsidRPr="00763CE9">
        <w:rPr>
          <w:rFonts w:cs="Times New Roman"/>
          <w:szCs w:val="28"/>
        </w:rPr>
        <w:t xml:space="preserve"> «Об утверждении Положения о кадровом резерве на государственной гражданской службе Республики Дагестан»</w:t>
      </w:r>
      <w:r w:rsidRPr="00763CE9">
        <w:rPr>
          <w:rFonts w:cs="Times New Roman"/>
          <w:szCs w:val="28"/>
        </w:rPr>
        <w:t xml:space="preserve"> (Собрание законодательства Республики Дагестан, 2015, </w:t>
      </w:r>
      <w:r w:rsidR="00E15CFE" w:rsidRPr="00763CE9">
        <w:rPr>
          <w:rFonts w:cs="Times New Roman"/>
          <w:szCs w:val="28"/>
        </w:rPr>
        <w:t>№</w:t>
      </w:r>
      <w:r w:rsidRPr="00763CE9">
        <w:rPr>
          <w:rFonts w:cs="Times New Roman"/>
          <w:szCs w:val="28"/>
        </w:rPr>
        <w:t xml:space="preserve"> 9, ст. 500; интернет-портал правовой информации Республики Дагестан (http://pravo.e-dag.ru), 2023, 15 июня, </w:t>
      </w:r>
      <w:r w:rsidR="00E15CFE" w:rsidRPr="00763CE9">
        <w:rPr>
          <w:rFonts w:cs="Times New Roman"/>
          <w:szCs w:val="28"/>
        </w:rPr>
        <w:t>№</w:t>
      </w:r>
      <w:r w:rsidRPr="00763CE9">
        <w:rPr>
          <w:rFonts w:cs="Times New Roman"/>
          <w:szCs w:val="28"/>
        </w:rPr>
        <w:t xml:space="preserve"> 05004011427), Указом Главы Республики Дагестан от 9 июня 2023 г. </w:t>
      </w:r>
      <w:r w:rsidR="00E15CFE" w:rsidRPr="00763CE9">
        <w:rPr>
          <w:rFonts w:cs="Times New Roman"/>
          <w:szCs w:val="28"/>
        </w:rPr>
        <w:t>№</w:t>
      </w:r>
      <w:r w:rsidRPr="00763CE9">
        <w:rPr>
          <w:rFonts w:cs="Times New Roman"/>
          <w:szCs w:val="28"/>
        </w:rPr>
        <w:t xml:space="preserve"> 124 </w:t>
      </w:r>
      <w:r w:rsidR="00E15CFE" w:rsidRPr="00763CE9">
        <w:rPr>
          <w:rFonts w:cs="Times New Roman"/>
          <w:szCs w:val="28"/>
        </w:rPr>
        <w:t>«</w:t>
      </w:r>
      <w:r w:rsidRPr="00763CE9">
        <w:rPr>
          <w:rFonts w:cs="Times New Roman"/>
          <w:szCs w:val="28"/>
        </w:rPr>
        <w:t xml:space="preserve">О внесении изменений в некоторые акты Главы Республики </w:t>
      </w:r>
      <w:r w:rsidR="00E15CFE" w:rsidRPr="00763CE9">
        <w:rPr>
          <w:rFonts w:cs="Times New Roman"/>
          <w:szCs w:val="28"/>
        </w:rPr>
        <w:t>Дагестан»</w:t>
      </w:r>
      <w:r w:rsidRPr="00763CE9">
        <w:rPr>
          <w:rFonts w:cs="Times New Roman"/>
          <w:szCs w:val="28"/>
        </w:rPr>
        <w:t xml:space="preserve"> (интернет-портал правовой информации Республики Дагестан (http://pravo.e-dag.ru), 2023, 15 июня, </w:t>
      </w:r>
      <w:r w:rsidR="00E15CFE" w:rsidRPr="00763CE9">
        <w:rPr>
          <w:rFonts w:cs="Times New Roman"/>
          <w:szCs w:val="28"/>
        </w:rPr>
        <w:t>№</w:t>
      </w:r>
      <w:r w:rsidRPr="00763CE9">
        <w:rPr>
          <w:rFonts w:cs="Times New Roman"/>
          <w:szCs w:val="28"/>
        </w:rPr>
        <w:t xml:space="preserve"> 05004011427) и Указом Главы Республики Дагестан от 16 декабря 2022 г. </w:t>
      </w:r>
      <w:r w:rsidR="00E15CFE" w:rsidRPr="00763CE9">
        <w:rPr>
          <w:rFonts w:cs="Times New Roman"/>
          <w:szCs w:val="28"/>
        </w:rPr>
        <w:t>№ 236 «</w:t>
      </w:r>
      <w:r w:rsidRPr="00763CE9">
        <w:rPr>
          <w:rFonts w:cs="Times New Roman"/>
          <w:szCs w:val="28"/>
        </w:rPr>
        <w:t xml:space="preserve">О внесении изменений в Положение о кадровом резерве на государственной гражданской службе Республики </w:t>
      </w:r>
      <w:r w:rsidR="00E15CFE" w:rsidRPr="00763CE9">
        <w:rPr>
          <w:rFonts w:cs="Times New Roman"/>
          <w:szCs w:val="28"/>
        </w:rPr>
        <w:t>Дагестан»</w:t>
      </w:r>
      <w:r w:rsidRPr="00763CE9">
        <w:rPr>
          <w:rFonts w:cs="Times New Roman"/>
          <w:szCs w:val="28"/>
        </w:rPr>
        <w:t xml:space="preserve"> (интернет-портал правовой информации Республики Дагестан (http://pravo.e-dag.ru), 2022, 20 декабря, </w:t>
      </w:r>
      <w:r w:rsidR="005C34E8" w:rsidRPr="00763CE9">
        <w:rPr>
          <w:rFonts w:cs="Times New Roman"/>
          <w:szCs w:val="28"/>
        </w:rPr>
        <w:t xml:space="preserve">№ </w:t>
      </w:r>
      <w:r w:rsidRPr="00763CE9">
        <w:rPr>
          <w:rFonts w:cs="Times New Roman"/>
          <w:szCs w:val="28"/>
        </w:rPr>
        <w:t>05004010289) приказываю:</w:t>
      </w:r>
    </w:p>
    <w:p w:rsidR="00BD074B" w:rsidRPr="00763CE9" w:rsidRDefault="00BD074B" w:rsidP="0040561A">
      <w:pPr>
        <w:pStyle w:val="ConsPlusNormal"/>
        <w:ind w:firstLine="540"/>
        <w:jc w:val="both"/>
        <w:rPr>
          <w:szCs w:val="28"/>
        </w:rPr>
      </w:pPr>
      <w:r w:rsidRPr="00763CE9">
        <w:rPr>
          <w:szCs w:val="28"/>
        </w:rPr>
        <w:t xml:space="preserve">1. Внести в Положение о кадровом резерве Министерства </w:t>
      </w:r>
      <w:r w:rsidR="006901E2" w:rsidRPr="00763CE9">
        <w:rPr>
          <w:szCs w:val="28"/>
        </w:rPr>
        <w:t xml:space="preserve">сельского хозяйства и продовольствия </w:t>
      </w:r>
      <w:r w:rsidRPr="00763CE9">
        <w:rPr>
          <w:szCs w:val="28"/>
        </w:rPr>
        <w:t xml:space="preserve">Республики Дагестан, утвержденное приказом Министерства </w:t>
      </w:r>
      <w:r w:rsidR="006901E2" w:rsidRPr="00763CE9">
        <w:rPr>
          <w:szCs w:val="28"/>
        </w:rPr>
        <w:t>сельского хозяйства и продовольствия</w:t>
      </w:r>
      <w:r w:rsidRPr="00763CE9">
        <w:rPr>
          <w:szCs w:val="28"/>
        </w:rPr>
        <w:t xml:space="preserve"> Республики Дагестан от </w:t>
      </w:r>
      <w:r w:rsidR="002E4C46" w:rsidRPr="00763CE9">
        <w:rPr>
          <w:szCs w:val="28"/>
        </w:rPr>
        <w:t>11.02.</w:t>
      </w:r>
      <w:r w:rsidRPr="00763CE9">
        <w:rPr>
          <w:szCs w:val="28"/>
        </w:rPr>
        <w:t xml:space="preserve">2022 </w:t>
      </w:r>
      <w:r w:rsidR="002E4C46" w:rsidRPr="00763CE9">
        <w:rPr>
          <w:szCs w:val="28"/>
        </w:rPr>
        <w:t>№</w:t>
      </w:r>
      <w:r w:rsidRPr="00763CE9">
        <w:rPr>
          <w:szCs w:val="28"/>
        </w:rPr>
        <w:t xml:space="preserve"> </w:t>
      </w:r>
      <w:r w:rsidR="002E4C46" w:rsidRPr="00763CE9">
        <w:rPr>
          <w:szCs w:val="28"/>
        </w:rPr>
        <w:t>1</w:t>
      </w:r>
      <w:r w:rsidRPr="00763CE9">
        <w:rPr>
          <w:szCs w:val="28"/>
        </w:rPr>
        <w:t xml:space="preserve">7 </w:t>
      </w:r>
      <w:r w:rsidR="006901E2" w:rsidRPr="00763CE9">
        <w:rPr>
          <w:szCs w:val="28"/>
        </w:rPr>
        <w:t>«</w:t>
      </w:r>
      <w:r w:rsidRPr="00763CE9">
        <w:rPr>
          <w:szCs w:val="28"/>
        </w:rPr>
        <w:t xml:space="preserve">Об утверждении </w:t>
      </w:r>
      <w:r w:rsidR="002E4C46" w:rsidRPr="00763CE9">
        <w:rPr>
          <w:szCs w:val="28"/>
        </w:rPr>
        <w:t>П</w:t>
      </w:r>
      <w:r w:rsidRPr="00763CE9">
        <w:rPr>
          <w:szCs w:val="28"/>
        </w:rPr>
        <w:t>оложения о кадровом резерве Министерств</w:t>
      </w:r>
      <w:r w:rsidR="00D05B90" w:rsidRPr="00763CE9">
        <w:rPr>
          <w:szCs w:val="28"/>
        </w:rPr>
        <w:t xml:space="preserve"> сельского хозяйства и продовольствия </w:t>
      </w:r>
      <w:r w:rsidRPr="00763CE9">
        <w:rPr>
          <w:szCs w:val="28"/>
        </w:rPr>
        <w:t xml:space="preserve">Республики </w:t>
      </w:r>
      <w:r w:rsidR="00D05B90" w:rsidRPr="00763CE9">
        <w:rPr>
          <w:szCs w:val="28"/>
        </w:rPr>
        <w:t>Дагестан»</w:t>
      </w:r>
      <w:r w:rsidRPr="00763CE9">
        <w:rPr>
          <w:szCs w:val="28"/>
        </w:rPr>
        <w:t xml:space="preserve"> </w:t>
      </w:r>
      <w:r w:rsidR="005C34E8" w:rsidRPr="00763CE9">
        <w:rPr>
          <w:szCs w:val="28"/>
        </w:rPr>
        <w:t xml:space="preserve">(интернет-портал правовой информации Республики Дагестан (http://pravo.e-dag.ru), 2022, </w:t>
      </w:r>
      <w:r w:rsidR="002E4C46" w:rsidRPr="00763CE9">
        <w:rPr>
          <w:szCs w:val="28"/>
        </w:rPr>
        <w:t>3 марта</w:t>
      </w:r>
      <w:r w:rsidR="005C34E8" w:rsidRPr="00763CE9">
        <w:rPr>
          <w:szCs w:val="28"/>
        </w:rPr>
        <w:t xml:space="preserve">, № </w:t>
      </w:r>
      <w:r w:rsidR="002E4C46" w:rsidRPr="00763CE9">
        <w:rPr>
          <w:szCs w:val="28"/>
          <w:shd w:val="clear" w:color="auto" w:fill="FFFFFF"/>
        </w:rPr>
        <w:t>05023008521</w:t>
      </w:r>
      <w:r w:rsidR="005C34E8" w:rsidRPr="00763CE9">
        <w:rPr>
          <w:szCs w:val="28"/>
        </w:rPr>
        <w:t>)</w:t>
      </w:r>
      <w:r w:rsidRPr="00763CE9">
        <w:rPr>
          <w:szCs w:val="28"/>
        </w:rPr>
        <w:t>, следующие изменения:</w:t>
      </w:r>
    </w:p>
    <w:p w:rsidR="00BD074B" w:rsidRPr="0040561A" w:rsidRDefault="00BD074B" w:rsidP="0040561A">
      <w:pPr>
        <w:pStyle w:val="ConsPlusNormal"/>
        <w:ind w:firstLine="540"/>
        <w:jc w:val="both"/>
      </w:pPr>
      <w:r w:rsidRPr="0040561A">
        <w:t xml:space="preserve">а) подпункт </w:t>
      </w:r>
      <w:r w:rsidR="006901E2" w:rsidRPr="0040561A">
        <w:t>«</w:t>
      </w:r>
      <w:r w:rsidRPr="0040561A">
        <w:t>д</w:t>
      </w:r>
      <w:r w:rsidR="006901E2" w:rsidRPr="0040561A">
        <w:t>»</w:t>
      </w:r>
      <w:r w:rsidRPr="0040561A">
        <w:t xml:space="preserve"> пункта </w:t>
      </w:r>
      <w:r w:rsidR="006901E2" w:rsidRPr="0040561A">
        <w:t>5</w:t>
      </w:r>
      <w:r w:rsidRPr="0040561A">
        <w:t xml:space="preserve"> изложить в следующей редакции:</w:t>
      </w:r>
    </w:p>
    <w:p w:rsidR="00BD074B" w:rsidRPr="0040561A" w:rsidRDefault="00D05B90" w:rsidP="0040561A">
      <w:pPr>
        <w:pStyle w:val="ConsPlusNormal"/>
        <w:ind w:firstLine="540"/>
        <w:jc w:val="both"/>
      </w:pPr>
      <w:r w:rsidRPr="0040561A">
        <w:t>«</w:t>
      </w:r>
      <w:r w:rsidR="00BD074B" w:rsidRPr="0040561A">
        <w:t>д) взаимосвязь должностного роста гражданских служащих с результатами оценки их профессионального уровня;</w:t>
      </w:r>
      <w:r w:rsidRPr="0040561A">
        <w:t>»</w:t>
      </w:r>
      <w:r w:rsidR="00BD074B" w:rsidRPr="0040561A">
        <w:t>;</w:t>
      </w:r>
    </w:p>
    <w:p w:rsidR="00BD074B" w:rsidRPr="0040561A" w:rsidRDefault="00BD074B" w:rsidP="0040561A">
      <w:pPr>
        <w:pStyle w:val="ConsPlusNormal"/>
        <w:ind w:firstLine="540"/>
        <w:jc w:val="both"/>
      </w:pPr>
      <w:r w:rsidRPr="0040561A">
        <w:t xml:space="preserve">б) подпункт </w:t>
      </w:r>
      <w:r w:rsidR="006901E2" w:rsidRPr="0040561A">
        <w:t>«</w:t>
      </w:r>
      <w:r w:rsidRPr="0040561A">
        <w:t>ж</w:t>
      </w:r>
      <w:r w:rsidR="006901E2" w:rsidRPr="0040561A">
        <w:t>»</w:t>
      </w:r>
      <w:r w:rsidRPr="0040561A">
        <w:t xml:space="preserve"> пункта </w:t>
      </w:r>
      <w:r w:rsidR="006901E2" w:rsidRPr="0040561A">
        <w:t>5</w:t>
      </w:r>
      <w:r w:rsidRPr="0040561A">
        <w:t xml:space="preserve"> изложить в следующей редакции:</w:t>
      </w:r>
    </w:p>
    <w:p w:rsidR="00BD074B" w:rsidRPr="0040561A" w:rsidRDefault="00D05B90" w:rsidP="0040561A">
      <w:pPr>
        <w:pStyle w:val="ConsPlusNormal"/>
        <w:ind w:firstLine="540"/>
        <w:jc w:val="both"/>
      </w:pPr>
      <w:r w:rsidRPr="0040561A">
        <w:t>«</w:t>
      </w:r>
      <w:r w:rsidR="00BD074B" w:rsidRPr="0040561A">
        <w:t>ж) объективность оценки профессионального уровня,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Республики Дагестан (далее - государственные органы), государственных органах иных субъектов Российской Федерации, органах местного самоуправления, организациях;</w:t>
      </w:r>
      <w:r w:rsidRPr="0040561A">
        <w:t>»</w:t>
      </w:r>
      <w:r w:rsidR="00BD074B" w:rsidRPr="0040561A">
        <w:t>;</w:t>
      </w:r>
    </w:p>
    <w:p w:rsidR="00BD074B" w:rsidRPr="0040561A" w:rsidRDefault="00BD074B" w:rsidP="0040561A">
      <w:pPr>
        <w:pStyle w:val="ConsPlusNormal"/>
        <w:ind w:firstLine="540"/>
        <w:jc w:val="both"/>
      </w:pPr>
      <w:r w:rsidRPr="0040561A">
        <w:t xml:space="preserve">в) пункт </w:t>
      </w:r>
      <w:r w:rsidR="00D05B90" w:rsidRPr="0040561A">
        <w:t xml:space="preserve">35 </w:t>
      </w:r>
      <w:r w:rsidRPr="0040561A">
        <w:t xml:space="preserve">дополнить подпунктом </w:t>
      </w:r>
      <w:r w:rsidR="00D05B90" w:rsidRPr="0040561A">
        <w:t>«</w:t>
      </w:r>
      <w:r w:rsidRPr="0040561A">
        <w:t>л</w:t>
      </w:r>
      <w:r w:rsidR="00D05B90" w:rsidRPr="0040561A">
        <w:t>»</w:t>
      </w:r>
      <w:r w:rsidRPr="0040561A">
        <w:t xml:space="preserve"> следующего содержания:</w:t>
      </w:r>
    </w:p>
    <w:p w:rsidR="00BD074B" w:rsidRPr="0040561A" w:rsidRDefault="00D05B90" w:rsidP="0040561A">
      <w:pPr>
        <w:pStyle w:val="ConsPlusNormal"/>
        <w:ind w:firstLine="540"/>
        <w:jc w:val="both"/>
      </w:pPr>
      <w:r w:rsidRPr="0040561A">
        <w:t>«</w:t>
      </w:r>
      <w:r w:rsidR="00BD074B" w:rsidRPr="0040561A">
        <w:t>л)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r w:rsidRPr="0040561A">
        <w:t>»</w:t>
      </w:r>
      <w:r w:rsidR="00BD074B" w:rsidRPr="0040561A">
        <w:t>;</w:t>
      </w:r>
    </w:p>
    <w:p w:rsidR="00BD074B" w:rsidRPr="0040561A" w:rsidRDefault="00BD074B" w:rsidP="0040561A">
      <w:pPr>
        <w:pStyle w:val="ConsPlusNormal"/>
        <w:ind w:firstLine="540"/>
        <w:jc w:val="both"/>
      </w:pPr>
      <w:r w:rsidRPr="0040561A">
        <w:t>г) подпункт «ж» пункта 36 изложить в следующей редакции:</w:t>
      </w:r>
    </w:p>
    <w:p w:rsidR="00BD074B" w:rsidRPr="0040561A" w:rsidRDefault="00D05B90" w:rsidP="0040561A">
      <w:pPr>
        <w:pStyle w:val="ConsPlusNormal"/>
        <w:ind w:firstLine="540"/>
        <w:jc w:val="both"/>
      </w:pPr>
      <w:r w:rsidRPr="0040561A">
        <w:t>«</w:t>
      </w:r>
      <w:r w:rsidR="00BD074B" w:rsidRPr="0040561A">
        <w:t xml:space="preserve">ж)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w:t>
      </w:r>
      <w:r w:rsidR="00BD074B" w:rsidRPr="0040561A">
        <w:lastRenderedPageBreak/>
        <w:t>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r w:rsidRPr="0040561A">
        <w:t>»</w:t>
      </w:r>
      <w:r w:rsidR="00BD074B" w:rsidRPr="0040561A">
        <w:t>.</w:t>
      </w:r>
    </w:p>
    <w:p w:rsidR="0040561A" w:rsidRPr="0040561A" w:rsidRDefault="0040561A" w:rsidP="0040561A">
      <w:pPr>
        <w:pStyle w:val="ConsPlusNormal"/>
        <w:ind w:firstLine="540"/>
        <w:jc w:val="both"/>
      </w:pPr>
      <w:r w:rsidRPr="0040561A">
        <w:t>2. Направить настоящий приказ в установленном законодательством порядке на государственную регистрацию в Министерство юстиции Республики Дагестан и официальные копии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 и прокуратуру Республики Дагестан.</w:t>
      </w:r>
    </w:p>
    <w:p w:rsidR="0040561A" w:rsidRPr="0040561A" w:rsidRDefault="0040561A" w:rsidP="0040561A">
      <w:pPr>
        <w:pStyle w:val="ConsPlusNormal"/>
        <w:ind w:firstLine="540"/>
        <w:jc w:val="both"/>
      </w:pPr>
      <w:r w:rsidRPr="0040561A">
        <w:t xml:space="preserve">3. Разместить настоящий приказ на официальном сайте Министерства сельского хозяйства и продовольствия Республики Дагестан в информационно-коммуникационной сети «Интернет» </w:t>
      </w:r>
      <w:r w:rsidRPr="0040561A">
        <w:rPr>
          <w:szCs w:val="28"/>
        </w:rPr>
        <w:t>(</w:t>
      </w:r>
      <w:hyperlink r:id="rId6" w:history="1">
        <w:r w:rsidRPr="0040561A">
          <w:rPr>
            <w:rStyle w:val="a3"/>
            <w:color w:val="auto"/>
            <w:szCs w:val="28"/>
            <w:u w:val="none"/>
          </w:rPr>
          <w:t>www.m</w:t>
        </w:r>
        <w:proofErr w:type="spellStart"/>
        <w:r w:rsidRPr="0040561A">
          <w:rPr>
            <w:rStyle w:val="a3"/>
            <w:color w:val="auto"/>
            <w:szCs w:val="28"/>
            <w:u w:val="none"/>
            <w:lang w:val="en-US"/>
          </w:rPr>
          <w:t>cxrd</w:t>
        </w:r>
        <w:proofErr w:type="spellEnd"/>
        <w:r w:rsidRPr="0040561A">
          <w:rPr>
            <w:rStyle w:val="a3"/>
            <w:color w:val="auto"/>
            <w:szCs w:val="28"/>
            <w:u w:val="none"/>
          </w:rPr>
          <w:t>.</w:t>
        </w:r>
        <w:proofErr w:type="spellStart"/>
        <w:r w:rsidRPr="0040561A">
          <w:rPr>
            <w:rStyle w:val="a3"/>
            <w:color w:val="auto"/>
            <w:szCs w:val="28"/>
            <w:u w:val="none"/>
          </w:rPr>
          <w:t>ru</w:t>
        </w:r>
        <w:proofErr w:type="spellEnd"/>
      </w:hyperlink>
      <w:r w:rsidRPr="0040561A">
        <w:rPr>
          <w:rStyle w:val="a3"/>
          <w:color w:val="auto"/>
          <w:szCs w:val="28"/>
          <w:u w:val="none"/>
        </w:rPr>
        <w:t>)</w:t>
      </w:r>
      <w:r w:rsidRPr="0040561A">
        <w:rPr>
          <w:szCs w:val="28"/>
        </w:rPr>
        <w:t>.</w:t>
      </w:r>
    </w:p>
    <w:p w:rsidR="0040561A" w:rsidRPr="0040561A" w:rsidRDefault="0040561A" w:rsidP="0040561A">
      <w:pPr>
        <w:pStyle w:val="ConsPlusNormal"/>
        <w:ind w:firstLine="540"/>
        <w:jc w:val="both"/>
      </w:pPr>
      <w:r w:rsidRPr="0040561A">
        <w:t>4. Настоящий приказ вступает в силу в установленном законодательством порядке.</w:t>
      </w:r>
    </w:p>
    <w:p w:rsidR="0040561A" w:rsidRPr="0040561A" w:rsidRDefault="0040561A" w:rsidP="0040561A">
      <w:pPr>
        <w:pStyle w:val="ConsPlusNormal"/>
        <w:ind w:firstLine="540"/>
        <w:jc w:val="both"/>
      </w:pPr>
      <w:r w:rsidRPr="0040561A">
        <w:t>5. Контроль за исполнением настоящего приказа оставляю за собой.</w:t>
      </w:r>
    </w:p>
    <w:p w:rsidR="0040561A" w:rsidRPr="0040561A" w:rsidRDefault="0040561A" w:rsidP="0040561A">
      <w:pPr>
        <w:pStyle w:val="ConsPlusNormal"/>
        <w:jc w:val="both"/>
      </w:pPr>
    </w:p>
    <w:p w:rsidR="0040561A" w:rsidRPr="0040561A" w:rsidRDefault="0040561A" w:rsidP="0040561A">
      <w:pPr>
        <w:pStyle w:val="ConsPlusNormal"/>
      </w:pPr>
    </w:p>
    <w:p w:rsidR="0040561A" w:rsidRPr="0040561A" w:rsidRDefault="0040561A" w:rsidP="0040561A">
      <w:pPr>
        <w:pStyle w:val="ConsPlusNormal"/>
      </w:pPr>
    </w:p>
    <w:p w:rsidR="0040561A" w:rsidRPr="0040561A" w:rsidRDefault="0040561A" w:rsidP="0040561A">
      <w:pPr>
        <w:pStyle w:val="ConsPlusNormal"/>
        <w:ind w:firstLine="708"/>
        <w:rPr>
          <w:b/>
        </w:rPr>
      </w:pPr>
      <w:r w:rsidRPr="0040561A">
        <w:rPr>
          <w:b/>
        </w:rPr>
        <w:t xml:space="preserve">Министр                                                                                       М. </w:t>
      </w:r>
      <w:proofErr w:type="spellStart"/>
      <w:r w:rsidRPr="0040561A">
        <w:rPr>
          <w:b/>
        </w:rPr>
        <w:t>Аджеков</w:t>
      </w:r>
      <w:proofErr w:type="spellEnd"/>
    </w:p>
    <w:p w:rsidR="0040561A" w:rsidRPr="0040561A" w:rsidRDefault="0040561A" w:rsidP="0040561A">
      <w:pPr>
        <w:pStyle w:val="ConsPlusNormal"/>
        <w:jc w:val="both"/>
      </w:pPr>
    </w:p>
    <w:p w:rsidR="00BD074B" w:rsidRPr="0040561A" w:rsidRDefault="00BD074B" w:rsidP="0040561A">
      <w:pPr>
        <w:pStyle w:val="ConsPlusNormal"/>
        <w:ind w:firstLine="540"/>
        <w:jc w:val="both"/>
      </w:pPr>
    </w:p>
    <w:sectPr w:rsidR="00BD074B" w:rsidRPr="0040561A" w:rsidSect="00207D14">
      <w:pgSz w:w="11906" w:h="16838" w:code="9"/>
      <w:pgMar w:top="851" w:right="567"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57" w:rsidRDefault="00911D57" w:rsidP="00477876">
      <w:r>
        <w:separator/>
      </w:r>
    </w:p>
  </w:endnote>
  <w:endnote w:type="continuationSeparator" w:id="0">
    <w:p w:rsidR="00911D57" w:rsidRDefault="00911D57" w:rsidP="0047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57" w:rsidRDefault="00911D57" w:rsidP="00477876">
      <w:r>
        <w:separator/>
      </w:r>
    </w:p>
  </w:footnote>
  <w:footnote w:type="continuationSeparator" w:id="0">
    <w:p w:rsidR="00911D57" w:rsidRDefault="00911D57" w:rsidP="0047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4B"/>
    <w:rsid w:val="00292F53"/>
    <w:rsid w:val="002E4C46"/>
    <w:rsid w:val="0040561A"/>
    <w:rsid w:val="00477876"/>
    <w:rsid w:val="005C34E8"/>
    <w:rsid w:val="006901E2"/>
    <w:rsid w:val="00763CE9"/>
    <w:rsid w:val="007E4EFC"/>
    <w:rsid w:val="00911D57"/>
    <w:rsid w:val="00BD074B"/>
    <w:rsid w:val="00D05B90"/>
    <w:rsid w:val="00E1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12EF"/>
  <w15:chartTrackingRefBased/>
  <w15:docId w15:val="{66B16C1D-88DC-4847-AE1F-E419A173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74B"/>
    <w:pPr>
      <w:widowControl w:val="0"/>
      <w:autoSpaceDE w:val="0"/>
      <w:autoSpaceDN w:val="0"/>
      <w:jc w:val="left"/>
    </w:pPr>
    <w:rPr>
      <w:rFonts w:eastAsiaTheme="minorEastAsia" w:cs="Times New Roman"/>
      <w:lang w:eastAsia="ru-RU"/>
    </w:rPr>
  </w:style>
  <w:style w:type="paragraph" w:customStyle="1" w:styleId="ConsPlusTitle">
    <w:name w:val="ConsPlusTitle"/>
    <w:rsid w:val="00BD074B"/>
    <w:pPr>
      <w:widowControl w:val="0"/>
      <w:autoSpaceDE w:val="0"/>
      <w:autoSpaceDN w:val="0"/>
      <w:jc w:val="left"/>
    </w:pPr>
    <w:rPr>
      <w:rFonts w:eastAsiaTheme="minorEastAsia" w:cs="Times New Roman"/>
      <w:b/>
      <w:lang w:eastAsia="ru-RU"/>
    </w:rPr>
  </w:style>
  <w:style w:type="paragraph" w:customStyle="1" w:styleId="ConsPlusTitlePage">
    <w:name w:val="ConsPlusTitlePage"/>
    <w:rsid w:val="00BD074B"/>
    <w:pPr>
      <w:widowControl w:val="0"/>
      <w:autoSpaceDE w:val="0"/>
      <w:autoSpaceDN w:val="0"/>
      <w:jc w:val="left"/>
    </w:pPr>
    <w:rPr>
      <w:rFonts w:ascii="Tahoma" w:eastAsiaTheme="minorEastAsia" w:hAnsi="Tahoma" w:cs="Tahoma"/>
      <w:sz w:val="20"/>
      <w:lang w:eastAsia="ru-RU"/>
    </w:rPr>
  </w:style>
  <w:style w:type="character" w:styleId="a3">
    <w:name w:val="Hyperlink"/>
    <w:basedOn w:val="a0"/>
    <w:uiPriority w:val="99"/>
    <w:rsid w:val="0040561A"/>
    <w:rPr>
      <w:color w:val="0000FF"/>
      <w:u w:val="single"/>
    </w:rPr>
  </w:style>
  <w:style w:type="paragraph" w:styleId="a4">
    <w:name w:val="header"/>
    <w:basedOn w:val="a"/>
    <w:link w:val="a5"/>
    <w:uiPriority w:val="99"/>
    <w:unhideWhenUsed/>
    <w:rsid w:val="00477876"/>
    <w:pPr>
      <w:tabs>
        <w:tab w:val="center" w:pos="4677"/>
        <w:tab w:val="right" w:pos="9355"/>
      </w:tabs>
    </w:pPr>
  </w:style>
  <w:style w:type="character" w:customStyle="1" w:styleId="a5">
    <w:name w:val="Верхний колонтитул Знак"/>
    <w:basedOn w:val="a0"/>
    <w:link w:val="a4"/>
    <w:uiPriority w:val="99"/>
    <w:rsid w:val="00477876"/>
  </w:style>
  <w:style w:type="paragraph" w:styleId="a6">
    <w:name w:val="footer"/>
    <w:basedOn w:val="a"/>
    <w:link w:val="a7"/>
    <w:uiPriority w:val="99"/>
    <w:unhideWhenUsed/>
    <w:rsid w:val="00477876"/>
    <w:pPr>
      <w:tabs>
        <w:tab w:val="center" w:pos="4677"/>
        <w:tab w:val="right" w:pos="9355"/>
      </w:tabs>
    </w:pPr>
  </w:style>
  <w:style w:type="character" w:customStyle="1" w:styleId="a7">
    <w:name w:val="Нижний колонтитул Знак"/>
    <w:basedOn w:val="a0"/>
    <w:link w:val="a6"/>
    <w:uiPriority w:val="99"/>
    <w:rsid w:val="0047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xrd.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2023-09-29T13:16:00Z</dcterms:created>
  <dcterms:modified xsi:type="dcterms:W3CDTF">2023-10-02T06:29:00Z</dcterms:modified>
</cp:coreProperties>
</file>